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第二批企业排污权核定情况表（一）（吨/年）</w:t>
      </w:r>
    </w:p>
    <w:tbl>
      <w:tblPr>
        <w:tblStyle w:val="2"/>
        <w:tblW w:w="50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963"/>
        <w:gridCol w:w="560"/>
        <w:gridCol w:w="775"/>
        <w:gridCol w:w="787"/>
        <w:gridCol w:w="967"/>
        <w:gridCol w:w="460"/>
        <w:gridCol w:w="775"/>
        <w:gridCol w:w="787"/>
        <w:gridCol w:w="967"/>
        <w:gridCol w:w="560"/>
        <w:gridCol w:w="460"/>
        <w:gridCol w:w="775"/>
        <w:gridCol w:w="775"/>
        <w:gridCol w:w="660"/>
        <w:gridCol w:w="1185"/>
        <w:gridCol w:w="2134"/>
        <w:gridCol w:w="968"/>
        <w:gridCol w:w="1710"/>
        <w:gridCol w:w="1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7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2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富余排污权（排污权交易获得量+排污权核定无偿获得量-初始排污权核定量）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湖北华劲铝业有限公司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26.120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11.870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湖北通盈再生资源有限公司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咸宁市青源生物科技股份有限公司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1.836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武汉汉麻生物科技有限公司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湖北嘉麟杰纺织品有限公司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63.910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63.910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湖北和昌新材料科技股份有限公司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0.249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5.513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湖北卓奥环保科技有限公司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赤壁祥源特种布有限公司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33.420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32.325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3.232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赤壁市鑫诚生物质能源有限公司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赤壁市鑫联科技有限公司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43.472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43.472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13.347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赤壁市恒通钙品股份有限公司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赤壁三丰生物能源科技有限公司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咸宁市禾和动物无害化处理有限公司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湖北亚细亚陶瓷有限公司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43.190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219.680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219.680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127.400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崇阳鑫瑞钒业有限公司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1.388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崇阳久福科技有限公司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金士达医疗(咸宁)有限公司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6.532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0.604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金士达医用产品（咸宁）有限公司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0.335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赤壁市鸿源新型建材有限责任公司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咸宁宝发能源科技有限公司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8.286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咸宁城发环保餐厨处理有限公司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咸宁市闽都再生资源有限公司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湖北恒合科技有限公司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咸宁市新如环保建筑材料有限公司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13.250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13.250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通山县交通资源开发有限公司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嘉鱼县齐发新型建材有限责任公司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湖北同昌科技股份有限公司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0.144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180.963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22.027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125.766 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363.364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175.128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17.330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123.951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354.808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199.018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16.746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5.847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4.698 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8.556 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第二批企业排污权核定情况表（二）（吨/年）</w:t>
      </w:r>
    </w:p>
    <w:tbl>
      <w:tblPr>
        <w:tblStyle w:val="2"/>
        <w:tblW w:w="50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4"/>
        <w:gridCol w:w="1053"/>
        <w:gridCol w:w="633"/>
        <w:gridCol w:w="843"/>
        <w:gridCol w:w="843"/>
        <w:gridCol w:w="742"/>
        <w:gridCol w:w="1296"/>
        <w:gridCol w:w="1103"/>
        <w:gridCol w:w="658"/>
        <w:gridCol w:w="432"/>
        <w:gridCol w:w="877"/>
        <w:gridCol w:w="877"/>
        <w:gridCol w:w="658"/>
        <w:gridCol w:w="1363"/>
        <w:gridCol w:w="1162"/>
        <w:gridCol w:w="570"/>
        <w:gridCol w:w="457"/>
        <w:gridCol w:w="927"/>
        <w:gridCol w:w="927"/>
        <w:gridCol w:w="696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47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无偿回收排污权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湖北嘉麟杰纺织品有限公司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63.910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6.391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2.595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赤壁祥源特种布有限公司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33.420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32.325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3.232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赤壁市银顺科技有限公司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98.420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26.420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赤壁市恒通钙品股份有限公司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稳健医疗(崇阳)有限公司(青山厂区)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16.080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11.451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13.217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3.889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崇阳县芜菁再生资源有限公司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16.480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30.010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2.385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16.480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21.516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8.494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咸宁市禾和动物无害化处理有限公司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崇阳京钒科技有限公司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19.619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12.171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8.855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1.640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2.835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崇阳县宏鑫钒业有限公司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咸宁兴民钢圈有限公司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5.962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1.689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2.588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金士达医用产品（咸宁）有限公司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赤壁市鑫源工业原料有限公司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11.800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39.900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11.550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湖北汇楚危险废物处置有限公司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0.457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110.880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37.575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110.880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10.931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0.475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12.425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4.069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通山县绍储石灰粉厂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湖北仙鹤白水泥有限公司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4.206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4.206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赤壁晶源钙业有限公司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赤壁市鑫澄化纤有限公司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10.584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10.584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1.689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18.827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湖北联乐集团嘉鱼县富民酿造有限公司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4.770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18.410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31.030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湖北联乐生物科技有限公司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60.180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60.180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稳健医疗(嘉鱼)有限公司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107.430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7.463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62.730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6.273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44.700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21.840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354.870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31.938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259.219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406.209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108.359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4.107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241.876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24.694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125.323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304.411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68.669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4.107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111.678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2.773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133.896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98.998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39.690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4976813"/>
    <w:rsid w:val="04EF0EBA"/>
    <w:rsid w:val="070F4655"/>
    <w:rsid w:val="0D910043"/>
    <w:rsid w:val="0FDC5F35"/>
    <w:rsid w:val="14474519"/>
    <w:rsid w:val="18502154"/>
    <w:rsid w:val="217063E4"/>
    <w:rsid w:val="283A48B3"/>
    <w:rsid w:val="34E843B3"/>
    <w:rsid w:val="3DA41274"/>
    <w:rsid w:val="43AD5931"/>
    <w:rsid w:val="4BB167B4"/>
    <w:rsid w:val="4D4411CD"/>
    <w:rsid w:val="57376AD1"/>
    <w:rsid w:val="694973EF"/>
    <w:rsid w:val="6BF047D7"/>
    <w:rsid w:val="6F4F6616"/>
    <w:rsid w:val="7169E210"/>
    <w:rsid w:val="72EE1151"/>
    <w:rsid w:val="74025CB1"/>
    <w:rsid w:val="743401C8"/>
    <w:rsid w:val="759E5419"/>
    <w:rsid w:val="79F3E50A"/>
    <w:rsid w:val="7B7BF21C"/>
    <w:rsid w:val="7EBF6A17"/>
    <w:rsid w:val="7FAECEE3"/>
    <w:rsid w:val="A6D7A0CF"/>
    <w:rsid w:val="ADD78139"/>
    <w:rsid w:val="D7E6E558"/>
    <w:rsid w:val="E4BE37E7"/>
    <w:rsid w:val="FFD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744</Characters>
  <Lines>0</Lines>
  <Paragraphs>0</Paragraphs>
  <TotalTime>0</TotalTime>
  <ScaleCrop>false</ScaleCrop>
  <LinksUpToDate>false</LinksUpToDate>
  <CharactersWithSpaces>744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2025-09-12T03:01:00Z</dcterms:created>
  <dc:creator>Administrator</dc:creator>
  <cp:lastModifiedBy>user</cp:lastModifiedBy>
  <dcterms:modified xsi:type="dcterms:W3CDTF">2025-12-25T08:58:28Z</dcterms:modified>
  <dc:title>附表：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